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f380caf5fe60292b70bfbc4df3981656b6279d3"/>
    <w:p>
      <w:pPr>
        <w:pStyle w:val="Heading1"/>
        <w:keepNext/>
      </w:pPr>
      <w:r>
        <w:rPr>
          <w:rFonts w:ascii="Times New Roman" w:hAnsi="Times New Roman" w:eastAsia="Times New Roman"/>
        </w:rPr>
        <w:t xml:space="preserve">81. Исковое заявление о расторжении договора аренды и выселении арендатора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Арендодатель - ООО «Городские помещения»; арендатор - ООО «Вектор Ритейл».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нежилое помещение площадью 184,6 кв. м по адресу: г. Москва, ул. Профсоюзная, д. 88, помещение 4/1, кадастровый номер 77:06:0004003:5112.</w:t>
      </w:r>
    </w:p>
    <w:p>
      <w:pPr>
        <w:pStyle w:val="BodyText"/>
      </w:pPr>
      <w:r>
        <w:rPr>
          <w:rFonts w:ascii="Times New Roman" w:hAnsi="Times New Roman" w:eastAsia="Times New Roman"/>
        </w:rPr>
        <w:t xml:space="preserve">Договор аренды № А-17/25 заключен 01.09.2025 на пять лет. Арендная плата - 420 000 руб. в месяц, обеспечительный платеж - 840 000 руб. С февраля 2026 года арендатор допускает просрочку, а задолженность за февраль-май составила 1 680 000 руб. Кроме того, без согласия арендодателя демонтирована часть вентиляции. Претензия от 10.06.2026 получена арендатором 13.06.2026, но требования не исполнены.</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ce6575c4b7fc50a432ebdf755dc8b9a7c05a930"/>
    <w:p>
      <w:pPr>
        <w:pStyle w:val="Heading2"/>
        <w:keepNext/>
      </w:pPr>
      <w:r>
        <w:rPr>
          <w:rFonts w:ascii="Times New Roman" w:hAnsi="Times New Roman" w:eastAsia="Times New Roman"/>
        </w:rPr>
        <w:t xml:space="preserve">ИСКОВОЕ ЗАЯВЛЕНИЕ О РАСТОРЖЕНИИ ДОГОВОРА АРЕНДЫ И ВЫСЕЛЕНИИ АРЕНДАТОРА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аренды № А-17/25 заключен 01.09.2025 на пять лет. Арендная плата - 420 000 руб. в месяц, обеспечительный платеж - 840 000 руб. С февраля 2026 года арендатор допускает просрочку, а задолженность за февраль-май составила 1 680 000 руб. Кроме того, без согласия арендодателя демонтирована часть вентиляции. Претензия от 10.06.2026 получена арендатором 13.06.2026, но требования не исполнены.</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395 и 450.1 ГК РФ.</w:t>
      </w:r>
    </w:p>
    <w:p>
      <w:pPr>
        <w:pStyle w:val="Compact"/>
        <w:numPr>
          <w:ilvl w:val="0"/>
          <w:numId w:val="1001"/>
        </w:numPr>
      </w:pPr>
      <w:r>
        <w:rPr>
          <w:rFonts w:ascii="Times New Roman" w:hAnsi="Times New Roman" w:eastAsia="Times New Roman"/>
        </w:rPr>
        <w:t xml:space="preserve">статьи 606-625 ГК РФ об аренде.</w:t>
      </w:r>
    </w:p>
    <w:p>
      <w:pPr>
        <w:pStyle w:val="Compact"/>
        <w:numPr>
          <w:ilvl w:val="0"/>
          <w:numId w:val="1001"/>
        </w:numPr>
      </w:pPr>
      <w:r>
        <w:rPr>
          <w:rFonts w:ascii="Times New Roman" w:hAnsi="Times New Roman" w:eastAsia="Times New Roman"/>
        </w:rPr>
        <w:t xml:space="preserve">статьи 619, 620 и 622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Расторгнуть договор аренды при наличии основания.</w:t>
      </w:r>
    </w:p>
    <w:p>
      <w:pPr>
        <w:pStyle w:val="Compact"/>
        <w:numPr>
          <w:ilvl w:val="0"/>
          <w:numId w:val="1002"/>
        </w:numPr>
      </w:pPr>
      <w:r>
        <w:rPr>
          <w:rFonts w:ascii="Times New Roman" w:hAnsi="Times New Roman" w:eastAsia="Times New Roman"/>
        </w:rPr>
        <w:t xml:space="preserve">Выселить ответчика и обязать освободить помещение, передав его по акту в установленный срок.</w:t>
      </w:r>
    </w:p>
    <w:p>
      <w:pPr>
        <w:pStyle w:val="Compact"/>
        <w:numPr>
          <w:ilvl w:val="0"/>
          <w:numId w:val="1002"/>
        </w:numPr>
      </w:pPr>
      <w:r>
        <w:rPr>
          <w:rFonts w:ascii="Times New Roman" w:hAnsi="Times New Roman" w:eastAsia="Times New Roman"/>
        </w:rPr>
        <w:t xml:space="preserve">Взыскать плату за период просрочки возврата и подтвержденные расходы.</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аренды и акт передачи.</w:t>
      </w:r>
    </w:p>
    <w:p>
      <w:pPr>
        <w:pStyle w:val="Compact"/>
        <w:numPr>
          <w:ilvl w:val="0"/>
          <w:numId w:val="1003"/>
        </w:numPr>
      </w:pPr>
      <w:r>
        <w:rPr>
          <w:rFonts w:ascii="Times New Roman" w:hAnsi="Times New Roman" w:eastAsia="Times New Roman"/>
        </w:rPr>
        <w:t xml:space="preserve">помесячный расчет платы, неустойки и частичных платежей.</w:t>
      </w:r>
    </w:p>
    <w:p>
      <w:pPr>
        <w:pStyle w:val="Compact"/>
        <w:numPr>
          <w:ilvl w:val="0"/>
          <w:numId w:val="1003"/>
        </w:numPr>
      </w:pPr>
      <w:r>
        <w:rPr>
          <w:rFonts w:ascii="Times New Roman" w:hAnsi="Times New Roman" w:eastAsia="Times New Roman"/>
        </w:rPr>
        <w:t xml:space="preserve">акт состояния или возврата помещения.</w:t>
      </w:r>
    </w:p>
    <w:p>
      <w:pPr>
        <w:pStyle w:val="Compact"/>
        <w:numPr>
          <w:ilvl w:val="0"/>
          <w:numId w:val="1003"/>
        </w:numPr>
      </w:pPr>
      <w:r>
        <w:rPr>
          <w:rFonts w:ascii="Times New Roman" w:hAnsi="Times New Roman" w:eastAsia="Times New Roman"/>
        </w:rPr>
        <w:t xml:space="preserve">переписка о ремонте, доступе и прекращении договора.</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2026-07-18T09:18:41Z</dcterms:created>
  <dcterms:modified xsi:type="dcterms:W3CDTF">2026-07-18T09:18:41Z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