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ПРИЗНАНИИ НЕДЕЙСТВИТЕЛЬНЫМ ТРЕБОВАНИЯ ОБ УПЛАТЕ ЗАДОЛЖЕННОСТИ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недействительным требования об уплате задолженности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