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ПОЯСНЕНИЯ О ПРИЧИНАХ ОТРАЖЕНИЯ УБЫТКА В НАЛОГОВОЙ ДЕКЛАРАЦИИ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Организация осуществляет деятельность в сфере [вид деятельности] с [год]. По уведомлению № [номер] от [дата] руководитель / представитель вызван в инспекцию для дачи пояснений по вопросам [налоговая нагрузка, убыток, расходы, контрагенты].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Показатели отчётности обусловлены объективными обстоятельствами: [рост себестоимости, инвестиционный период, сезонность, прекращение крупного договора, изменение курса, создание запасов, авансовые расчёты]. Они подтверждаются договорами, регистрами учёта, управленческими отчётами и первичными документами.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заинтересован в добросовестном взаимодействии с инспекцией, однако не соглашается с предложением корректировать обязательства без установленного нарушения и просит оценивать представленные сведения в совокупности.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Убыток сформирован преимущественно расходами [перечень] при выручке [сумма]. Расходы связаны с подготовкой будущих доходов / сохранением деятельности и документально подтверждены.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Налоговый контроль осуществляется налоговыми органами в пределах полномочий, установленных Налоговым кодексом Российской Федерации. Налогоплательщик вправе получать информацию, представлять пояснения и документы, действовать через представителя и требовать соблюдения налоговой тайны, соразмерности и законности контрольных мероприятий.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Само по себе приглашение в инспекцию, снижение налоговой нагрузки или отражение убытка не образуют налогового правонарушения. Пояснения должны раскрывать экономические причины показателей, сопровождаться первичными документами и не содержать признаний, не подтверждённых фактическими данными.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Налоговые декларации и бухгалтерская отчётность за сопоставимые периоды.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Управленческая записка об экономических причинах показателей.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Договоры, сметы, бизнес-план и документы о существенных событиях.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Пояснения о причинах отражения убытка в налоговой декларации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