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ДОПУСКЕ ПРЕДСТАВИТЕЛЯ НАЛОГОПЛАТЕЛЬЩИКА К УЧАСТИЮ В ПРОВЕРК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уске представителя налогоплательщика к участию в проверк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