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НАЛОГОПЛАТЕЛЬЩИКА ПО УВЕДОМЛЕНИЮ О ВЫЗОВЕ В НАЛОГОВЫЙ ОРГАН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осуществляет деятельность в сфере [вид деятельности] с [год]. По уведомлению № [номер] от [дата] руководитель / представитель вызван в инспекцию для дачи пояснений по вопросам [налоговая нагрузка, убыток, расходы, контрагенты].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Показатели отчётности обусловлены объективными обстоятельствами: [рост себестоимости, инвестиционный период, сезонность, прекращение крупного договора, изменение курса, создание запасов, авансовые расчёты]. Они подтверждаются договорами, регистрами учёта, управленческими отчётами и первичными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заинтересован в добросовестном взаимодействии с инспекцией, однако не соглашается с предложением корректировать обязательства без установленного нарушения и просит оценивать представленные сведения в совокупности.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контроль осуществляется налоговыми органами в пределах полномочий, установленных Налоговым кодексом Российской Федерации. Налогоплательщик вправе получать информацию, представлять пояснения и документы, действовать через представителя и требовать соблюдения налоговой тайны, соразмерности и законности контрольных мероприятий.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Само по себе приглашение в инспекцию, снижение налоговой нагрузки или отражение убытка не образуют налогового правонарушения. Пояснения должны раскрывать экономические причины показателей, сопровождаться первичными документами и не содержать признаний, не подтверждённых фактическими данными.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Налоговые декларации и бухгалтерская отчётность за сопоставимые периоды.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Управленческая записка об экономических причинах показателей.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Договоры, сметы, бизнес-план и документы о существенных событиях.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налогоплательщика по уведомлению о вызове в налоговый орган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