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РАБОТНИКА О ВКЛЮЧЕНИИ ЗАДОЛЖЕННОСТИ ПО ЗАРАБОТНОЙ ПЛАТЕ В РЕЕСТР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возникло из [договора/судебного акта/трудовых отношений/обязательного платежа] и составляет [основной долг] руб., [проценты] руб., [санкции]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Срок исполнения наступил [дата]. Обязательство должником не исполнено/исполнено частично на сумму [сумма] руб. Расчёт по состоянию на [дата] прилагается.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 требования принадлежит заявителю на основании [первоначального обязательства/уступки/правопреемства]. Сведения о залоге и очередности: [указать].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100, 138 и 142 Федерального закона № 127-ФЗ, статьями 48, 65, 71 и 75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силу статей 4, 16, 71, 100 и 142 Федерального закона № 127-ФЗ в реестр включается только действительное, документально подтверждённое и не прекращённое требование. Основной долг, проценты и санкции указываются раздельно; отдельно определяется очередь, право голоса и залоговый статус.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реестр включается только действительное, документально подтверждённое и не прекращённое требование. Суд проверяет основание, размер, срок исполнения, очередность, обеспеченность залогом и принадлежность права требования заявителю.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Установить требование заявителя к должнику в размере [сумма] руб.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Включить требование в [очередь] реестра требований кредиторов.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Учесть требование в очередности, установленной для оплаты труда и выходных пособий.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Обязать реестродержателя/управляющего внести сведения в реестр после вступления определения в законную силу.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5.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трудовой договор и приказы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расчётные листки и справка о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табели учёта рабочего времени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