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ЖАЛОБА НА НАРУШЕНИЕ ОЧЕРЁДНОСТИ ПОГАШЕНИЯ ТЕКУЩИХ ПЛАТЕЖЕЙ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Задолженность возникла [до/после] возбуждения дела о банкротстве из [основание] и составляет [сумма] руб.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Управляющим требование учтено/не учтено как [текущее, реестровое, заработная плата, обязательный платёж] и отнесено к [очередь].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представляет расчёт, первичные документы и сведения о дате возникновения обязательства, необходимые для правильной квалификации и очерёдности.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Управляющий оплатил более позднюю очередь / более позднее требование, оставив требование заявителя непогашенным. Банковские выписки и платёжный реестр подтверждают нарушение.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5, 16, 60, 134, 136, 142 и 129.1 Федерального закона № 127-ФЗ, статьями 41, 65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Текущими являются обязательства, возникшие после принятия заявления о банкротстве, если законом не установлено иное. Их очерёдность определяется статьёй 134 Федерального закона № 127-ФЗ. Квалификация зависит от момента возникновения обязательства, а не от даты акта, счёта или судебного решения.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Текущие платежи и реестровые требования разграничиваются по моменту возникновения обязательства. Очерёдность текущих платежей обязательна для управляющего, а требования работников и уполномоченного органа устанавливаются с учётом специальных правил.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Описанное нарушение непосредственно затрагивает права заявителя и достоверность процедуры. Для восстановления нарушенного права необходимо конкретное устранение последствий, указанное в просительной части.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Признать требование текущим/реестровым и определить его очерёдность.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Обязать управляющего учесть требование в платёжном календаре/реестре.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Взыскать или выплатить задолженность в размере [сумма] руб. в установленном порядке.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платёжные поручения и банковские выписки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договор и первичные документы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расчёт спорной суммы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