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077. СОГЛАСИЕ РАБОТНИКА НА ОБРАБОТКУ ПЕРСОНАЛЬНЫХ ДАННЫХ.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177-к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обрабатывает паспортные данные, сведения об образовании, банковские реквизиты, контактные данные, данные табельного учета и сведения о льготах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отношении Орлова Анна Михайловна требуется передача банковских реквизитов расчетному банку и размещение служебной фотографии на внутреннем корпоративном портале.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Доступ к кадровой системе предоставлен ограниченному кругу работников по ролевой модели, действия пользователей журналируются.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цели и правовые основания обработки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ограничить состав данных необходимым минимумом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сроки хранения и порядок уничтожения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учет доступа и передачу только уполномоченным получателям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обработка избыточных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без правового основания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подтверждения ознакомления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утечка данных и регуляторные претензии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обработку персональных данных.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