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059. ПРИКАЗ О ПРИВЛЕЧЕНИИ К СВЕРХУРОЧНОЙ РАБОТЕ.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Рабочее время, отдых, отпуска и командировки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159-к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 связи с завершением проекта работодателю требуется привлечь Соколова Елена Викторовна к работе 20 и 21 июня 2026 года по 2 часа после окончания рабочего дня.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Производственная необходимость подтверждается графиком сдачи проекта и письмом заказчика, перенести работы без риска убытков невозможно.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разъясняются основания привлечения, продолжительность работы, порядок оплаты и право отказаться в случаях, предусмотренных законом.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Получить письменное согласие, если оно требуется.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отсутствие медицинских и иных ограничений.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Вести точный учет времени.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повышенную оплату или иной предусмотренный законом вариант компенсации.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Соколова Елена Викторовна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91, 93, 99, 100, 103, 110, 112 и 113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114, 122, 123, 124 и 125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превышение допустимой продолжительности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письменного согласия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неправильная компенсация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привлечение защищенной категории работников без дополнительных гарантий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Соколова Елена Викторовна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привлечении к сверхурочной работе.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