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214. ИСКОВОЕ ЗАЯВЛЕНИЕ О ВЗЫСКАНИИ СРЕДНЕГО ЗАРАБОТКА ЗА ВРЕМЯ ВЫНУЖДЕННОГО ПРОГУЛА.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Смирнов Алексей Юрьевич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2-4214/2026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О ВЗЫСКАНИИ СРЕДНЕГО ЗАРАБОТКА ЗА ВРЕМЯ ВЫНУЖДЕННОГО ПРОГУЛА.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Смирнов Алексей Юрьевич занимает должность «главный инженер» с окладом 195 000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214-ТД/2026 заключен 12 января 2026 года. Работнику установлен оклад 195 000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440 000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среднего заработка за время вынужденного прогула.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