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189. ХОДАТАЙСТВО О СНИЖЕНИИ КАТЕГОРИИ РИСКА РАБОТОДАТЕЛЯ.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289-к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непредставление документов в срок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противоречивые объяснения должностных лиц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избыточных персональных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обжалования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исполнение предписания без устранения причин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снижении категории риска работодателя.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