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130. ДОРОЖНАЯ КАРТА УВОЛЬНЕНИЯ РАБОТНИКА ЗА НЕОДНОКРАТНОЕ НЕИСПОЛНЕНИЕ ОБЯЗАННОСТЕЙ.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230-к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и работодатель обсуждают прекращение трудового договора 130-ТД/2026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увольнения работника за неоднократное неисполнение обязанностей.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