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2. АНКЕТА КАНДИДАТА НА ВАКАНТНУЮ ДОЛЖНОСТЬ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11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андидата на вакантную должность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