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районного суда]</w:t>
        <w:br/>
      </w:r>
      <w:r>
        <w:rPr>
          <w:rFonts w:ascii="Times New Roman" w:hAnsi="Times New Roman" w:eastAsia="Times New Roman"/>
          <w:b w:val="0"/>
          <w:i w:val="0"/>
          <w:sz w:val="21"/>
        </w:rPr>
        <w:t>Истец / заявитель: [ФИО, адрес, идентификатор]</w:t>
        <w:br/>
      </w:r>
      <w:r>
        <w:rPr>
          <w:rFonts w:ascii="Times New Roman" w:hAnsi="Times New Roman" w:eastAsia="Times New Roman"/>
          <w:b w:val="0"/>
          <w:i w:val="0"/>
          <w:sz w:val="21"/>
        </w:rPr>
        <w:t>Ответчик: [ФИО / наименование,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ЗАЯВЛЕНИЕ О ВОЗВРАТЕ ГОСУДАРСТВЕННОЙ ПОШЛИНЫ</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Стороны участвуют в деле № [номер] и урегулируют спор либо заявляют вопрос о судебных расходах.</w:t>
      </w:r>
    </w:p>
    <w:p>
      <w:pPr>
        <w:keepNext w:val="0"/>
        <w:spacing w:before="0" w:after="80" w:line="276" w:lineRule="auto"/>
        <w:ind w:firstLine="709"/>
        <w:jc w:val="both"/>
      </w:pPr>
      <w:r>
        <w:rPr>
          <w:rFonts w:ascii="Times New Roman" w:hAnsi="Times New Roman" w:eastAsia="Times New Roman"/>
          <w:b w:val="0"/>
          <w:i w:val="0"/>
          <w:sz w:val="24"/>
        </w:rPr>
        <w:t>Документ содержит конкретные суммы, сроки, банковские реквизиты, последствия неисполнения и распределение расходов.</w:t>
      </w:r>
    </w:p>
    <w:p>
      <w:pPr>
        <w:keepNext w:val="0"/>
        <w:spacing w:before="0" w:after="80" w:line="276" w:lineRule="auto"/>
        <w:ind w:firstLine="709"/>
        <w:jc w:val="both"/>
      </w:pPr>
      <w:r>
        <w:rPr>
          <w:rFonts w:ascii="Times New Roman" w:hAnsi="Times New Roman" w:eastAsia="Times New Roman"/>
          <w:b w:val="0"/>
          <w:i w:val="0"/>
          <w:sz w:val="24"/>
        </w:rPr>
        <w:t>Полномочия представителей и фактическая оплата расходов подтверждены. Условия не нарушают права третьих лиц.</w:t>
      </w:r>
    </w:p>
    <w:p>
      <w:pPr>
        <w:keepNext w:val="0"/>
        <w:spacing w:before="0" w:after="80" w:line="276" w:lineRule="auto"/>
        <w:ind w:firstLine="709"/>
        <w:jc w:val="both"/>
      </w:pPr>
      <w:r>
        <w:rPr>
          <w:rFonts w:ascii="Times New Roman" w:hAnsi="Times New Roman" w:eastAsia="Times New Roman"/>
          <w:b w:val="0"/>
          <w:i w:val="0"/>
          <w:sz w:val="24"/>
        </w:rPr>
        <w:t>Для документа «Заявление о возврате государственной пошлины» необходимо раскрыть именно те факты, которые образуют предусмотренное законом основание этого процессуального действия, и подтвердить их приложениями.</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При урегулировании стороны согласовали признанную сумму 1 650 000 руб., график из трех платежей, банковские реквизиты и последствия просрочки более чем на пять рабочих дней. Условия сформулированы так, чтобы исполнительный лист мог быть выдан без дополнительного толкования.</w:t>
      </w:r>
    </w:p>
    <w:p>
      <w:pPr>
        <w:keepNext w:val="0"/>
        <w:spacing w:before="0" w:after="80" w:line="276" w:lineRule="auto"/>
        <w:ind w:firstLine="709"/>
        <w:jc w:val="both"/>
      </w:pPr>
      <w:r>
        <w:rPr>
          <w:rFonts w:ascii="Times New Roman" w:hAnsi="Times New Roman" w:eastAsia="Times New Roman"/>
          <w:b w:val="0"/>
          <w:i w:val="0"/>
          <w:sz w:val="24"/>
        </w:rPr>
        <w:t>При разрешении расходов представлены договор на юридическую помощь, техническое задание, акт, платежные документы и детализация реально выполненных действий. Из комплекта исключены внутренние административные расходы, не связанные непосредственно с рассмотрением дела.</w:t>
      </w:r>
    </w:p>
    <w:p>
      <w:pPr>
        <w:keepNext w:val="0"/>
        <w:spacing w:before="0" w:after="80" w:line="276" w:lineRule="auto"/>
        <w:ind w:firstLine="709"/>
        <w:jc w:val="both"/>
      </w:pPr>
      <w:r>
        <w:rPr>
          <w:rFonts w:ascii="Times New Roman" w:hAnsi="Times New Roman" w:eastAsia="Times New Roman"/>
          <w:b w:val="0"/>
          <w:i w:val="0"/>
          <w:sz w:val="24"/>
        </w:rPr>
        <w:t>Пошлина уплачена в большем размере, заявление возвращено либо производство завершено на основании, допускающем возврат.</w:t>
      </w:r>
    </w:p>
    <w:p>
      <w:pPr>
        <w:keepNext w:val="0"/>
        <w:spacing w:before="0" w:after="80" w:line="276" w:lineRule="auto"/>
        <w:ind w:firstLine="709"/>
        <w:jc w:val="both"/>
      </w:pPr>
      <w:r>
        <w:rPr>
          <w:rFonts w:ascii="Times New Roman" w:hAnsi="Times New Roman" w:eastAsia="Times New Roman"/>
          <w:b w:val="0"/>
          <w:i w:val="0"/>
          <w:sz w:val="24"/>
        </w:rPr>
        <w:t>Приложены платежный документ, судебный акт и банковские реквизиты; сумма рассчитана точно с учетом невозвратной части.</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153.8–153.11 ГПК РФ регулируют примирение и мировое соглашение.</w:t>
      </w:r>
    </w:p>
    <w:p>
      <w:pPr>
        <w:keepNext w:val="0"/>
        <w:spacing w:before="0" w:after="80" w:line="276" w:lineRule="auto"/>
        <w:ind w:firstLine="709"/>
        <w:jc w:val="both"/>
      </w:pPr>
      <w:r>
        <w:rPr>
          <w:rFonts w:ascii="Times New Roman" w:hAnsi="Times New Roman" w:eastAsia="Times New Roman"/>
          <w:b w:val="0"/>
          <w:i w:val="0"/>
          <w:sz w:val="24"/>
        </w:rPr>
        <w:t>Статьи 88–104 и 103.1 ГПК РФ регулируют расходы.</w:t>
      </w:r>
    </w:p>
    <w:p>
      <w:pPr>
        <w:keepNext w:val="0"/>
        <w:spacing w:before="0" w:after="80" w:line="276" w:lineRule="auto"/>
        <w:ind w:firstLine="709"/>
        <w:jc w:val="both"/>
      </w:pPr>
      <w:r>
        <w:rPr>
          <w:rFonts w:ascii="Times New Roman" w:hAnsi="Times New Roman" w:eastAsia="Times New Roman"/>
          <w:b w:val="0"/>
          <w:i w:val="0"/>
          <w:sz w:val="24"/>
        </w:rPr>
        <w:t>При оценке расходов учитываются их связь с делом, фактическая оплата, необходимость и разумность.</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88, 94, 98, 100 и 103.1 ГПК РФ, глава 25.3 НК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Возвратить из бюджета государственную пошлину в размере [сумма] руб., уплаченную по платежному документу [реквизиты].</w:t>
      </w:r>
    </w:p>
    <w:p>
      <w:pPr>
        <w:spacing w:after="60" w:line="276" w:lineRule="auto"/>
        <w:ind w:left="454" w:hanging="454"/>
        <w:jc w:val="both"/>
      </w:pPr>
      <w:r>
        <w:rPr>
          <w:rFonts w:ascii="Times New Roman" w:hAnsi="Times New Roman" w:eastAsia="Times New Roman"/>
          <w:b w:val="0"/>
          <w:i w:val="0"/>
          <w:sz w:val="24"/>
        </w:rPr>
        <w:t>2. Выдать справку / судебный акт, необходимый для возврата.</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Судебные акты по делу.</w:t>
      </w:r>
    </w:p>
    <w:p>
      <w:pPr>
        <w:spacing w:after="60" w:line="276" w:lineRule="auto"/>
        <w:ind w:left="454" w:hanging="454"/>
        <w:jc w:val="both"/>
      </w:pPr>
      <w:r>
        <w:rPr>
          <w:rFonts w:ascii="Times New Roman" w:hAnsi="Times New Roman" w:eastAsia="Times New Roman"/>
          <w:b w:val="0"/>
          <w:i w:val="0"/>
          <w:sz w:val="24"/>
        </w:rPr>
        <w:t>2. Договор, акт, счет и платежные документы / текст соглашения.</w:t>
      </w:r>
    </w:p>
    <w:p>
      <w:pPr>
        <w:spacing w:after="60" w:line="276" w:lineRule="auto"/>
        <w:ind w:left="454" w:hanging="454"/>
        <w:jc w:val="both"/>
      </w:pPr>
      <w:r>
        <w:rPr>
          <w:rFonts w:ascii="Times New Roman" w:hAnsi="Times New Roman" w:eastAsia="Times New Roman"/>
          <w:b w:val="0"/>
          <w:i w:val="0"/>
          <w:sz w:val="24"/>
        </w:rPr>
        <w:t>3. Детализированный расчет сумм, сроков и судебных расходов.</w:t>
      </w:r>
    </w:p>
    <w:p>
      <w:pPr>
        <w:spacing w:after="60" w:line="276" w:lineRule="auto"/>
        <w:ind w:left="454" w:hanging="454"/>
        <w:jc w:val="both"/>
      </w:pPr>
      <w:r>
        <w:rPr>
          <w:rFonts w:ascii="Times New Roman" w:hAnsi="Times New Roman" w:eastAsia="Times New Roman"/>
          <w:b w:val="0"/>
          <w:i w:val="0"/>
          <w:sz w:val="24"/>
        </w:rPr>
        <w:t>4. Документы о специальных полномочиях на заключение соглашения или распоряжение правом.</w:t>
      </w:r>
    </w:p>
    <w:p>
      <w:pPr>
        <w:spacing w:after="60" w:line="276" w:lineRule="auto"/>
        <w:ind w:left="454" w:hanging="454"/>
        <w:jc w:val="both"/>
      </w:pPr>
      <w:r>
        <w:rPr>
          <w:rFonts w:ascii="Times New Roman" w:hAnsi="Times New Roman" w:eastAsia="Times New Roman"/>
          <w:b w:val="0"/>
          <w:i w:val="0"/>
          <w:sz w:val="24"/>
        </w:rPr>
        <w:t>5.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6.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Заявление о возврате государственной пошлины</dc:title>
  <dc:subject>Подробный образец № 149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