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В Арбитражный суд города Москвы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115225, г. Москва, ул. Большая Тульская, д. 17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Дело № А40-__________/20___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Должник: Иванов Иван Иванович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дата рождения: 01.01.1985; место рождения: г. Москва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адрес: 123456, г. Москва, ул. Примерная, д. 1, кв. 1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ИНН: 000000000000; СНИЛС: 000-000-000 00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тел.: +7 900 000-00-00; e-mail: example@mail.ru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Финансовый управляющий: Петров Петр Петрович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адрес для корреспонденции: __________________________</w:t>
      </w:r>
    </w:p>
    <w:p>
      <w:pPr>
        <w:keepNext w:val="0"/>
        <w:spacing w:line="240" w:lineRule="auto" w:before="0" w:after="0"/>
        <w:ind w:left="4592"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e-mail: __________________________</w:t>
      </w:r>
    </w:p>
    <w:p>
      <w:pPr>
        <w:keepNext w:val="0"/>
        <w:spacing w:line="259" w:lineRule="auto" w:before="0" w:after="2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40" w:lineRule="auto" w:before="0" w:after="12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ВОЗРАЖЕНИЯ НА ОТЧЕТ ОЦЕНЩИКА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материалы дела представлен отчет об оценке № ____ от «___» _________ 20___ года, подготовленный оценщиком __________________________, согласно которому рыночная стоимость имущества __________________________ составляет ______ руб. Заявитель не согласен с выводом отчета.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Отчет имеет методологические и фактические недостатки: объект осмотрен не был / осмотр проведен формально; технические характеристики указаны неверно; документы на объект исследованы не полностью; дата оценки не соответствует цели продажи; сегмент рынка определен ошибочно; аналоги существенно отличаются по местоположению, площади, состоянию, назначению или обременениям.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Оценщик не обосновал отказ от применимых подходов, корректировки носят произвольный характер, источники информации не позволяют проверить расчеты, сведения о предложениях не подтверждены, не проведен анализ наиболее эффективного использования. Итоговая величина не согласуется с промежуточными расчетами и диапазоном рынка.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от 29.07.1998 № 135-ФЗ «Об оценочной деятельности в Российской Федерации» требует достоверности и проверяемости отчета. Федеральные стандарты оценки ФСО I–VI, утвержденные приказом Минэкономразвития России от 14.04.2022 № 200, предусматривают достаточность информации, обоснованность допущений, мотивированный выбор подходов и возможность воспроизвести логику определения стоимости. Для недвижимости дополнительно применяется ФСО № 7.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Пункт 2 статьи 213.26 Закона о банкротстве прямо допускает оспаривание оценки должником, кредиторами и уполномоченным органом. Оценка не имеет заранее установленной силы и должна проверяться в совокупности с иными доказательствами.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Рецензия специалиста от «___» _________ 20___ года подтверждает существенность выявленных нарушений и определяет вероятный диапазон рыночной стоимости от ______ до ______ руб. Использование спорного отчета для установления начальной цены приведет к экономически необоснованным торгам.</w:t>
      </w:r>
    </w:p>
    <w:p>
      <w:pPr>
        <w:keepNext w:val="0"/>
        <w:spacing w:line="259" w:lineRule="auto" w:before="0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keepNext/>
        <w:spacing w:line="259" w:lineRule="auto" w:before="0" w:after="80"/>
        <w:jc w:val="center"/>
      </w:pPr>
      <w:r>
        <w:rPr>
          <w:rFonts w:ascii="Times New Roman" w:hAnsi="Times New Roman" w:eastAsia="Times New Roman"/>
          <w:b/>
          <w:i w:val="0"/>
          <w:sz w:val="24"/>
        </w:rPr>
        <w:t>ПРОШУ СУД: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Не принимать отчет об оценке № ____ от «___» _________ 20___ года в качестве достоверного основания для определения начальной цены.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Предложить финансовому управляющему / оценщику представить исходные данные, подтверждение аналогов, расчеты корректировок и пояснения по замечаниям.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Назначить повторную независимую оценку либо судебную оценочную экспертизу.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 устранения недостатков отчета не утверждать положение о продаже и не проводить торги.</w:t>
      </w:r>
    </w:p>
    <w:p>
      <w:pPr>
        <w:keepNext/>
        <w:spacing w:line="259" w:lineRule="auto" w:before="0" w:after="4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Приложения: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1. Копия оспариваемого отчета.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2. Рецензия специалиста / экспертное заключение СРО оценщиков — при наличии.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3. Сравнительная таблица ошибок и их влияния на стоимость.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4. Документы о фактических характеристиках объекта.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5. Сведения о достоверных рыночных аналогах.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6. Фотографии имущества и документы о его состоянии.</w:t>
      </w:r>
    </w:p>
    <w:p>
      <w:pPr>
        <w:spacing w:line="259" w:lineRule="auto" w:after="40"/>
        <w:ind w:left="425" w:hanging="425"/>
        <w:jc w:val="both"/>
      </w:pPr>
      <w:r>
        <w:rPr>
          <w:rFonts w:ascii="Times New Roman" w:hAnsi="Times New Roman" w:eastAsia="Times New Roman"/>
          <w:sz w:val="24"/>
        </w:rPr>
        <w:t>7. Доказательства направления возражений лицам, участвующим в деле.</w:t>
      </w:r>
    </w:p>
    <w:p>
      <w:pPr>
        <w:keepNext w:val="0"/>
        <w:spacing w:line="259" w:lineRule="auto" w:before="0" w:after="4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102"/>
        <w:gridCol w:w="3969"/>
      </w:tblGrid>
      <w:tr>
        <w:tc>
          <w:tcPr>
            <w:tcW w:type="dxa" w:w="5128"/>
            <w:vAlign w:val="center"/>
            <w:shd w:fill="FFFFFF"/>
          </w:tcPr>
          <w:p>
            <w:pPr>
              <w:jc w:val="left"/>
            </w:pPr>
            <w:r>
              <w:rPr>
                <w:rFonts w:ascii="Times New Roman" w:hAnsi="Times New Roman"/>
                <w:sz w:val="24"/>
              </w:rPr>
              <w:t>«___» __________ 20___ года</w:t>
            </w:r>
          </w:p>
        </w:tc>
        <w:tc>
          <w:tcPr>
            <w:tcW w:type="dxa" w:w="5128"/>
            <w:vAlign w:val="center"/>
            <w:shd w:fill="FFFFFF"/>
          </w:tcPr>
          <w:p>
            <w:pPr>
              <w:jc w:val="right"/>
            </w:pPr>
            <w:r>
              <w:rPr>
                <w:rFonts w:ascii="Times New Roman" w:hAnsi="Times New Roman"/>
                <w:sz w:val="24"/>
              </w:rPr>
              <w:t>______________/И.И. Иванов/</w:t>
            </w:r>
          </w:p>
        </w:tc>
      </w:tr>
    </w:tbl>
    <w:p>
      <w:pPr>
        <w:keepNext w:val="0"/>
        <w:spacing w:line="259" w:lineRule="auto" w:before="0" w:after="0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Образец требует адаптации к обстоятельствам конкретного дела и представленным доказательствам.</w:t>
      </w:r>
    </w:p>
    <w:sectPr w:rsidR="00FC693F" w:rsidRPr="0006063C" w:rsidSect="00034616">
      <w:footerReference w:type="default" r:id="rId9"/>
      <w:pgSz w:w="12240" w:h="15840"/>
      <w:pgMar w:top="964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6"/>
      </w:rPr>
      <w:t>zotowa.ru • библиотека процессуальных документов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