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Times New Roman" w:hAnsi="Times New Roman"/>
          <w:sz w:val="22"/>
        </w:rPr>
        <w:t>Арбитражный суд города Москвы</w:t>
        <w:br/>
        <w:t>115225, г. Москва, ул. Большая Тульская, д. 17</w:t>
      </w:r>
    </w:p>
    <w:p>
      <w:pPr>
        <w:jc w:val="right"/>
      </w:pPr>
      <w:r>
        <w:br/>
        <w:t>Дело № А40-__________/20___</w:t>
        <w:br/>
        <w:br/>
        <w:t>Заявитель: Иванов Иван Иванович</w:t>
        <w:br/>
        <w:t>адрес: ____________________</w:t>
        <w:br/>
        <w:t>телефон: ____________________</w:t>
        <w:br/>
        <w:t>e-mail: ____________________</w:t>
        <w:br/>
        <w:br/>
        <w:t>Финансовый управляющий: ____________________</w:t>
        <w:br/>
        <w:t>адрес: ____________________</w:t>
        <w:br/>
        <w:br/>
        <w:t>Залоговый кредитор: ____________________</w:t>
        <w:br/>
        <w:t>адрес: ____________________</w:t>
      </w:r>
    </w:p>
    <w:p>
      <w:pPr>
        <w:jc w:val="center"/>
      </w:pPr>
      <w:r>
        <w:rPr>
          <w:b/>
          <w:sz w:val="28"/>
        </w:rPr>
        <w:t>ВОЗРАЖЕНИЯ ПРОТИВ РЕАЛИЗАЦИИ ИПОТЕЧНОЙ КВАРТИРЫ</w:t>
      </w:r>
    </w:p>
    <w:p>
      <w:pPr>
        <w:spacing w:after="80"/>
        <w:ind w:firstLine="709"/>
        <w:jc w:val="both"/>
      </w:pPr>
      <w:r>
        <w:t>В производстве Арбитражного суда города Москвы находится дело № А40-__________/20___ о несостоятельности (банкротстве) Иванова Ивана Ивановича. Определением суда от «___» ________ 20___ года в отношении должника введена процедура ____________________. Финансовым управляющим утвержден ____________________.</w:t>
        <w:br/>
        <w:br/>
        <w:t>Должнику на праве собственности принадлежит жилое помещение: квартира общей площадью ____ кв. м, расположенная по адресу: ____________________, кадастровый номер ____________________. Квартира является предметом ипотеки в пользу ____________________ по кредитному договору № ____ от «___» ________ 20___ года и договору ипотеки № ____.</w:t>
      </w:r>
    </w:p>
    <w:p>
      <w:pPr>
        <w:spacing w:after="80"/>
        <w:ind w:firstLine="709"/>
        <w:jc w:val="both"/>
      </w:pPr>
      <w:r>
        <w:t>Финансовым управляющим/залоговым кредитором поставлен вопрос о реализации квартиры. Должник возражает против немедленного перехода к продаже, поскольку ведутся реальные переговоры о заключении отдельного мирового соглашения; текущая просрочка составляет ________, предложен график погашения, а платежи готово вносить третье лицо ____________________.</w:t>
      </w:r>
    </w:p>
    <w:p>
      <w:pPr>
        <w:spacing w:after="80"/>
        <w:ind w:firstLine="709"/>
        <w:jc w:val="both"/>
      </w:pPr>
      <w:r>
        <w:t>Согласно статье 213.10-1 Федерального закона от 26.10.2002 № 127-ФЗ «О несостоятельности (банкротстве)» гражданин и кредитор, требования которого обеспечены ипотекой жилого помещения, вправе заключить отдельное мировое соглашение, действие которого не распространяется на отношения гражданина с иными кредиторами. Утверждение такого соглашения не прекращает производство по делу о банкротстве. При разрешении вопросов о заложенном жилье подлежат соблюдению баланс интересов должника, залогового кредитора и иных кредиторов, принципы добросовестности, соразмерности и экономической обоснованности.</w:t>
      </w:r>
    </w:p>
    <w:p>
      <w:pPr>
        <w:spacing w:after="80"/>
        <w:ind w:firstLine="709"/>
        <w:jc w:val="both"/>
      </w:pPr>
      <w:r>
        <w:t>Возражения не основаны на утверждении об абсолютном исполнительском иммунитете ипотечного жилья. Их цель - не допустить преждевременной продажи до проверки возможности законного реабилитационного механизма и до устранения недостатков оценки и положения о продаже.</w:t>
      </w:r>
    </w:p>
    <w:p>
      <w:pPr>
        <w:jc w:val="center"/>
      </w:pPr>
      <w:r>
        <w:rPr>
          <w:b/>
        </w:rPr>
        <w:t>ПРОШУ СУД:</w:t>
      </w:r>
    </w:p>
    <w:p>
      <w:pPr>
        <w:ind w:left="283" w:hanging="283"/>
      </w:pPr>
      <w:r>
        <w:t>1. Отказать в утверждении положения о продаже квартиры в представленной редакции либо отложить его рассмотрение.</w:t>
      </w:r>
    </w:p>
    <w:p>
      <w:pPr>
        <w:ind w:left="283" w:hanging="283"/>
      </w:pPr>
      <w:r>
        <w:t>2. Приостановить организационные действия по реализации квартиры до «___» ________ 20___ года.</w:t>
      </w:r>
    </w:p>
    <w:p>
      <w:pPr>
        <w:ind w:left="283" w:hanging="283"/>
      </w:pPr>
      <w:r>
        <w:t>3. Предложить залоговому кредитору представить позицию по проекту отдельного мирового соглашения.</w:t>
      </w:r>
    </w:p>
    <w:p>
      <w:r>
        <w:rPr>
          <w:b/>
        </w:rPr>
        <w:t>Приложения:</w:t>
      </w:r>
    </w:p>
    <w:p>
      <w:r>
        <w:t>1. Проект отдельного мирового соглашения.</w:t>
      </w:r>
    </w:p>
    <w:p>
      <w:r>
        <w:t>2. Документы о доходах и источнике платежей.</w:t>
      </w:r>
    </w:p>
    <w:p>
      <w:r>
        <w:t>3. Переписка с банком.</w:t>
      </w:r>
    </w:p>
    <w:p>
      <w:r>
        <w:t>4. Документы о семье и единственном жилье.</w:t>
      </w:r>
    </w:p>
    <w:p>
      <w:r>
        <w:t>5. Возражения по оценке/положению о продаже.</w:t>
      </w:r>
    </w:p>
    <w:p>
      <w:r>
        <w:br/>
        <w:t>«___» __________ 20___ года                  _______________/И.И. Иванов/</w:t>
      </w:r>
    </w:p>
    <w:sectPr w:rsidR="00FC693F" w:rsidRPr="0006063C" w:rsidSect="00034616">
      <w:pgSz w:w="12240" w:h="15840"/>
      <w:pgMar w:top="850" w:right="850" w:bottom="85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реализации ипотечной квартиры</dc:title>
  <dc:subject/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