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3"/>
        <w:gridCol w:w="5043"/>
      </w:tblGrid>
      <w:tr>
        <w:tc>
          <w:tcPr>
            <w:tcW w:type="dxa" w:w="4536"/>
          </w:tcPr>
          <w:p/>
        </w:tc>
        <w:tc>
          <w:tcPr>
            <w:tcW w:type="dxa" w:w="510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303F4D"/>
                <w:sz w:val="18"/>
              </w:rPr>
              <w:t>Арбитражный суд города Москвы</w:t>
              <w:br/>
              <w:t>115225, г. Москва, ул. Большая Тульская, д. 17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181C20"/>
                <w:sz w:val="18"/>
              </w:rPr>
              <w:t>Дело № [А40-____/20__]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303F4D"/>
                <w:sz w:val="18"/>
              </w:rPr>
              <w:t>Гражданин-должник: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[Ф.И.О. / наименование]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[адрес]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[ИНН / СНИЛС / ОГРН]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[телефон, электронная почта]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303F4D"/>
                <w:sz w:val="18"/>
              </w:rPr>
              <w:t>Финансовый управляющий: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[Ф.И.О.]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[адрес / электронная почта]</w:t>
            </w:r>
          </w:p>
        </w:tc>
      </w:tr>
    </w:tbl>
    <w:p/>
    <w:p>
      <w:pPr>
        <w:keepNext w:val="0"/>
        <w:widowControl/>
        <w:spacing w:before="100" w:after="20" w:line="276" w:lineRule="auto"/>
        <w:jc w:val="center"/>
      </w:pPr>
      <w:r>
        <w:rPr>
          <w:rFonts w:ascii="Arial" w:hAnsi="Arial" w:eastAsia="Arial"/>
          <w:b/>
          <w:i w:val="0"/>
          <w:color w:val="425466"/>
          <w:sz w:val="16"/>
        </w:rPr>
        <w:t>ОБРАЗЕЦ № 125</w:t>
      </w:r>
    </w:p>
    <w:p>
      <w:pPr>
        <w:keepNext/>
        <w:widowControl/>
        <w:spacing w:before="0" w:after="140" w:line="276" w:lineRule="auto"/>
        <w:jc w:val="center"/>
      </w:pPr>
      <w:r>
        <w:rPr>
          <w:rFonts w:ascii="Arial" w:hAnsi="Arial" w:eastAsia="Arial"/>
          <w:b/>
          <w:i w:val="0"/>
          <w:color w:val="181C20"/>
          <w:sz w:val="26"/>
        </w:rPr>
        <w:t>ЗАЯВЛЕНИЕ О ЗАВЕРШЕНИИ РЕСТРУКТУРИЗАЦИИ ДОЛГОВ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Определением Арбитражного суда города Москвы от [дата] утвержден план реструктуризации долгов гражданина [Ф.И.О.]. План исполнен в полном объеме: требования кредиторов, включенные в план, погашены на предусмотренных им условиях, текущие обязательства исполнены, задолженность перед кредиторами первой и второй очереди отсутствует.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Результаты исполнения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5818C"/>
          <w:left w:val="single" w:sz="6" w:space="0" w:color="75818C"/>
          <w:bottom w:val="single" w:sz="6" w:space="0" w:color="75818C"/>
          <w:right w:val="single" w:sz="6" w:space="0" w:color="75818C"/>
          <w:insideH w:val="single" w:sz="6" w:space="0" w:color="75818C"/>
          <w:insideV w:val="single" w:sz="6" w:space="0" w:color="75818C"/>
        </w:tblBorders>
      </w:tblPr>
      <w:tblGrid>
        <w:gridCol w:w="5043"/>
        <w:gridCol w:w="5043"/>
      </w:tblGrid>
      <w:tr>
        <w:trPr>
          <w:tblHeader w:val="true"/>
        </w:trPr>
        <w:tc>
          <w:tcPr>
            <w:tcW w:type="dxa" w:w="510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Показатель</w:t>
            </w:r>
          </w:p>
        </w:tc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Сумма / сведения</w:t>
            </w:r>
          </w:p>
        </w:tc>
      </w:tr>
      <w:tr>
        <w:trPr>
          <w:cantSplit/>
        </w:trPr>
        <w:tc>
          <w:tcPr>
            <w:tcW w:type="dxa" w:w="510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Общая сумма по плану</w:t>
            </w:r>
          </w:p>
        </w:tc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[0,00 руб.]</w:t>
            </w:r>
          </w:p>
        </w:tc>
      </w:tr>
      <w:tr>
        <w:trPr>
          <w:cantSplit/>
        </w:trPr>
        <w:tc>
          <w:tcPr>
            <w:tcW w:type="dxa" w:w="510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Фактически уплачено кредиторам</w:t>
            </w:r>
          </w:p>
        </w:tc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[0,00 руб.]</w:t>
            </w:r>
          </w:p>
        </w:tc>
      </w:tr>
      <w:tr>
        <w:trPr>
          <w:cantSplit/>
        </w:trPr>
        <w:tc>
          <w:tcPr>
            <w:tcW w:type="dxa" w:w="510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Дата последнего платежа</w:t>
            </w:r>
          </w:p>
        </w:tc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[дата]</w:t>
            </w:r>
          </w:p>
        </w:tc>
      </w:tr>
      <w:tr>
        <w:trPr>
          <w:cantSplit/>
        </w:trPr>
        <w:tc>
          <w:tcPr>
            <w:tcW w:type="dxa" w:w="510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Остаток задолженности по плану</w:t>
            </w:r>
          </w:p>
        </w:tc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0,00 руб.</w:t>
            </w:r>
          </w:p>
        </w:tc>
      </w:tr>
      <w:tr>
        <w:trPr>
          <w:cantSplit/>
        </w:trPr>
        <w:tc>
          <w:tcPr>
            <w:tcW w:type="dxa" w:w="510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Текущая задолженность</w:t>
            </w:r>
          </w:p>
        </w:tc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отсутствует / [сведения]</w:t>
            </w:r>
          </w:p>
        </w:tc>
      </w:tr>
      <w:tr>
        <w:trPr>
          <w:cantSplit/>
        </w:trPr>
        <w:tc>
          <w:tcPr>
            <w:tcW w:type="dxa" w:w="510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Жалобы кредиторов</w:t>
            </w:r>
          </w:p>
        </w:tc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не поступали / [сведения]</w:t>
            </w:r>
          </w:p>
        </w:tc>
      </w:tr>
    </w:tbl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Копии подтверждающих документов переданы финансовому управляющему [дата]. [Финансовым управляющим представлен отчет о результатах исполнения плана / гражданин просит предложить финансовому управляющему представить такой отчет и сведения о порядке ознакомления с документами].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Обстоятельств, предусмотренных статьей 213.23 Закона о банкротстве и препятствующих завершению реструктуризации, не имеется. Сведения, положенные в основу плана, были достоверными; обязанность по уведомлению о существенных изменениях имущественного положения исполнена.</w:t>
      </w:r>
    </w:p>
    <w:p>
      <w:pPr>
        <w:keepNext/>
        <w:widowControl/>
        <w:spacing w:before="160" w:after="100" w:line="276" w:lineRule="auto"/>
        <w:jc w:val="center"/>
      </w:pPr>
      <w:r>
        <w:rPr>
          <w:rFonts w:ascii="Arial" w:hAnsi="Arial" w:eastAsia="Arial"/>
          <w:b/>
          <w:i w:val="0"/>
          <w:color w:val="303F4D"/>
          <w:sz w:val="22"/>
        </w:rPr>
        <w:t>ПРОШУ: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1. </w:t>
      </w:r>
      <w:r>
        <w:rPr>
          <w:rFonts w:ascii="Arial" w:hAnsi="Arial" w:eastAsia="Arial"/>
          <w:b w:val="0"/>
          <w:i w:val="0"/>
          <w:color w:val="181C20"/>
          <w:sz w:val="20"/>
        </w:rPr>
        <w:t>Завершить реструктуризацию долгов гражданина [Ф.И.О.] в связи с полным исполнением утвержденного плана.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2. </w:t>
      </w:r>
      <w:r>
        <w:rPr>
          <w:rFonts w:ascii="Arial" w:hAnsi="Arial" w:eastAsia="Arial"/>
          <w:b w:val="0"/>
          <w:i w:val="0"/>
          <w:color w:val="181C20"/>
          <w:sz w:val="20"/>
        </w:rPr>
        <w:t>Признать жалобы кредиторов необоснованными при их отсутствии либо отсутствии подтвержденных нарушений.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3. </w:t>
      </w:r>
      <w:r>
        <w:rPr>
          <w:rFonts w:ascii="Arial" w:hAnsi="Arial" w:eastAsia="Arial"/>
          <w:b w:val="0"/>
          <w:i w:val="0"/>
          <w:color w:val="181C20"/>
          <w:sz w:val="20"/>
        </w:rPr>
        <w:t>Разрешить вопрос о завершении производства по делу в предусмотренном законом порядке.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Приложения: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1. </w:t>
      </w:r>
      <w:r>
        <w:rPr>
          <w:rFonts w:ascii="Arial" w:hAnsi="Arial" w:eastAsia="Arial"/>
          <w:b w:val="0"/>
          <w:i w:val="0"/>
          <w:color w:val="181C20"/>
          <w:sz w:val="20"/>
        </w:rPr>
        <w:t>Сводный отчет гражданина об исполнении плана.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2. </w:t>
      </w:r>
      <w:r>
        <w:rPr>
          <w:rFonts w:ascii="Arial" w:hAnsi="Arial" w:eastAsia="Arial"/>
          <w:b w:val="0"/>
          <w:i w:val="0"/>
          <w:color w:val="181C20"/>
          <w:sz w:val="20"/>
        </w:rPr>
        <w:t>Платежные документы по всем кредиторам.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3. </w:t>
      </w:r>
      <w:r>
        <w:rPr>
          <w:rFonts w:ascii="Arial" w:hAnsi="Arial" w:eastAsia="Arial"/>
          <w:b w:val="0"/>
          <w:i w:val="0"/>
          <w:color w:val="181C20"/>
          <w:sz w:val="20"/>
        </w:rPr>
        <w:t>Акты сверки / справки кредиторов об отсутствии задолженности - при наличии.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4. </w:t>
      </w:r>
      <w:r>
        <w:rPr>
          <w:rFonts w:ascii="Arial" w:hAnsi="Arial" w:eastAsia="Arial"/>
          <w:b w:val="0"/>
          <w:i w:val="0"/>
          <w:color w:val="181C20"/>
          <w:sz w:val="20"/>
        </w:rPr>
        <w:t>Документы об исполнении текущих обязательств и требований первой и второй очереди.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5. </w:t>
      </w:r>
      <w:r>
        <w:rPr>
          <w:rFonts w:ascii="Arial" w:hAnsi="Arial" w:eastAsia="Arial"/>
          <w:b w:val="0"/>
          <w:i w:val="0"/>
          <w:color w:val="181C20"/>
          <w:sz w:val="20"/>
        </w:rPr>
        <w:t>Отчет финансового управляющего - при наличии.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6. </w:t>
      </w:r>
      <w:r>
        <w:rPr>
          <w:rFonts w:ascii="Arial" w:hAnsi="Arial" w:eastAsia="Arial"/>
          <w:b w:val="0"/>
          <w:i w:val="0"/>
          <w:color w:val="181C20"/>
          <w:sz w:val="20"/>
        </w:rPr>
        <w:t>Доказательства направления заявления лицам, участвующим в деле.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62"/>
        <w:gridCol w:w="3362"/>
        <w:gridCol w:w="3362"/>
      </w:tblGrid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181C20"/>
                <w:sz w:val="18"/>
              </w:rPr>
              <w:t>Гражданин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8"/>
              </w:rPr>
              <w:t>________________</w:t>
            </w:r>
          </w:p>
        </w:tc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8"/>
              </w:rPr>
              <w:t>[Ф.И.О. / представитель]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181C20"/>
                <w:sz w:val="18"/>
              </w:rPr>
              <w:t>Дата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8"/>
              </w:rPr>
              <w:t>«___» __________ 20__ г.</w:t>
            </w:r>
          </w:p>
        </w:tc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8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879" w:right="1020" w:bottom="822" w:left="1134" w:header="283" w:footer="25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4819"/>
      <w:gridCol w:w="4819"/>
    </w:tblGrid>
    <w:tr>
      <w:tc>
        <w:tcPr>
          <w:tcW w:type="dxa" w:w="8334"/>
        </w:tcPr>
        <w:p>
          <w:pPr>
            <w:keepNext w:val="0"/>
            <w:widowControl/>
            <w:spacing w:before="0" w:after="0" w:line="276" w:lineRule="auto"/>
          </w:pPr>
          <w:r>
            <w:rPr>
              <w:rFonts w:ascii="Arial" w:hAnsi="Arial" w:eastAsia="Arial"/>
              <w:b w:val="0"/>
              <w:i w:val="0"/>
              <w:color w:val="5C656E"/>
              <w:sz w:val="14"/>
            </w:rPr>
            <w:t>Образец 2026 года. Замените сведения в квадратных скобках и адаптируйте документ к материалам дела.</w:t>
          </w:r>
        </w:p>
      </w:tc>
      <w:tc>
        <w:tcPr>
          <w:tcW w:type="dxa" w:w="1304"/>
        </w:tcPr>
        <w:p>
          <w:pPr>
            <w:jc w:val="right"/>
          </w:pPr>
          <w:r>
            <w:rPr>
              <w:rFonts w:ascii="Arial" w:hAnsi="Arial" w:eastAsia="Arial"/>
              <w:b w:val="0"/>
              <w:i w:val="0"/>
              <w:color w:val="5C656E"/>
              <w:sz w:val="16"/>
            </w:rPr>
            <w:fldChar w:fldCharType="begin"/>
            <w:instrText xml:space="preserve">PAGE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keepNext w:val="0"/>
      <w:widowControl/>
      <w:spacing w:before="0" w:after="40" w:line="276" w:lineRule="auto"/>
      <w:jc w:val="left"/>
      <w:pBdr>
        <w:bottom w:val="single" w:sz="8" w:space="2" w:color="425466"/>
      </w:pBdr>
    </w:pPr>
    <w:r>
      <w:rPr>
        <w:rFonts w:ascii="Arial" w:hAnsi="Arial" w:eastAsia="Arial"/>
        <w:b/>
        <w:i w:val="0"/>
        <w:color w:val="425466"/>
        <w:sz w:val="18"/>
      </w:rPr>
      <w:t>ZOTOWA.RU</w:t>
    </w:r>
    <w:r>
      <w:rPr>
        <w:rFonts w:ascii="Arial" w:hAnsi="Arial" w:eastAsia="Arial"/>
        <w:b w:val="0"/>
        <w:i w:val="0"/>
        <w:color w:val="5C656E"/>
        <w:sz w:val="16"/>
      </w:rPr>
      <w:t xml:space="preserve">  |  Документы по реструктуризации долгов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завершении реструктуризации долгов</dc:title>
  <dc:subject/>
  <dc:creator>ZOTOWA.RU</dc:creator>
  <cp:keywords>банкротство гражданина, реструктуризация долгов, образец документа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