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ind w:firstLine="0"/>
        <w:jc w:val="right"/>
      </w:pPr>
      <w:r>
        <w:rPr>
          <w:sz w:val="22"/>
        </w:rPr>
        <w:t>В [полное наименование банка / кредитной организации]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 xml:space="preserve"> </w:t>
      </w:r>
    </w:p>
    <w:p>
      <w:pPr>
        <w:spacing w:line="240" w:lineRule="auto"/>
        <w:ind w:firstLine="0"/>
        <w:jc w:val="right"/>
      </w:pPr>
      <w:r>
        <w:rPr>
          <w:sz w:val="22"/>
        </w:rPr>
        <w:t>от [Ф.И.О. полностью]</w:t>
      </w:r>
    </w:p>
    <w:p>
      <w:pPr>
        <w:spacing w:line="240" w:lineRule="auto"/>
        <w:ind w:firstLine="0"/>
        <w:jc w:val="right"/>
      </w:pPr>
      <w:r>
        <w:rPr>
          <w:sz w:val="22"/>
        </w:rPr>
        <w:t>дата рождения: [дд.мм.гггг]</w:t>
      </w:r>
    </w:p>
    <w:p>
      <w:pPr>
        <w:spacing w:line="240" w:lineRule="auto"/>
        <w:ind w:firstLine="0"/>
        <w:jc w:val="right"/>
      </w:pPr>
      <w:r>
        <w:rPr>
          <w:sz w:val="22"/>
        </w:rPr>
        <w:t>паспорт: [серия, номер, кем и когда выдан]</w:t>
      </w:r>
    </w:p>
    <w:p>
      <w:pPr>
        <w:spacing w:line="240" w:lineRule="auto"/>
        <w:ind w:firstLine="0"/>
        <w:jc w:val="right"/>
      </w:pPr>
      <w:r>
        <w:rPr>
          <w:sz w:val="22"/>
        </w:rPr>
        <w:t>адрес: [указать]</w:t>
      </w:r>
    </w:p>
    <w:p>
      <w:pPr>
        <w:spacing w:line="240" w:lineRule="auto"/>
        <w:ind w:firstLine="0"/>
        <w:jc w:val="right"/>
      </w:pPr>
      <w:r>
        <w:rPr>
          <w:sz w:val="22"/>
        </w:rPr>
        <w:t>телефон: [указать], e-mail: [указать]</w:t>
      </w:r>
    </w:p>
    <w:p>
      <w:pPr>
        <w:pStyle w:val="Title"/>
      </w:pPr>
      <w:r>
        <w:t>ЗАЯВЛЕНИЕ ОБ ИСПРАВЛЕНИИ СВЕДЕНИЙ О НЕДЕЙСТВУЮЩЕЙ ЗАДОЛЖЕННОСТИ В КРЕДИТНОЙ ИСТОРИИ</w:t>
      </w:r>
    </w:p>
    <w:p>
      <w:pPr>
        <w:ind w:firstLine="709"/>
        <w:jc w:val="both"/>
      </w:pPr>
      <w:r>
        <w:t xml:space="preserve">В моей кредитной истории отражается задолженность перед </w:t>
      </w:r>
      <w:r>
        <w:rPr>
          <w:b/>
          <w:shd w:fill="E8EEF5"/>
        </w:rPr>
        <w:t>[наименование источника]</w:t>
      </w:r>
      <w:r>
        <w:t xml:space="preserve"> по договору № </w:t>
      </w:r>
      <w:r>
        <w:rPr>
          <w:b/>
          <w:shd w:fill="E8EEF5"/>
        </w:rPr>
        <w:t>[номер]</w:t>
      </w:r>
      <w:r>
        <w:t xml:space="preserve"> от </w:t>
      </w:r>
      <w:r>
        <w:rPr>
          <w:b/>
          <w:shd w:fill="E8EEF5"/>
        </w:rPr>
        <w:t>[дата]</w:t>
      </w:r>
      <w:r>
        <w:t xml:space="preserve"> в размере </w:t>
      </w:r>
      <w:r>
        <w:rPr>
          <w:b/>
          <w:shd w:fill="E8EEF5"/>
        </w:rPr>
        <w:t>[сумма]</w:t>
      </w:r>
      <w:r>
        <w:t xml:space="preserve"> руб. со статусом </w:t>
      </w:r>
      <w:r>
        <w:rPr>
          <w:b/>
          <w:shd w:fill="E8EEF5"/>
        </w:rPr>
        <w:t>[действующая / просроченная / передана на взыскание]</w:t>
      </w:r>
      <w:r>
        <w:t>.</w:t>
      </w:r>
    </w:p>
    <w:p>
      <w:pPr>
        <w:ind w:firstLine="709"/>
        <w:jc w:val="both"/>
      </w:pPr>
      <w:r>
        <w:t xml:space="preserve">Определением Арбитражного суда города Москвы от </w:t>
      </w:r>
      <w:r>
        <w:rPr>
          <w:b/>
          <w:shd w:fill="E8EEF5"/>
        </w:rPr>
        <w:t>[дата]</w:t>
      </w:r>
      <w:r>
        <w:t xml:space="preserve"> по делу № </w:t>
      </w:r>
      <w:r>
        <w:rPr>
          <w:b/>
          <w:shd w:fill="E8EEF5"/>
        </w:rPr>
        <w:t>[номер]</w:t>
      </w:r>
      <w:r>
        <w:t xml:space="preserve"> завершена процедура реализации имущества и применено правило об освобождении от дальнейшего исполнения требований кредиторов. Задолженность по указанному договору подпала под освобождение и после </w:t>
      </w:r>
      <w:r>
        <w:rPr>
          <w:b/>
          <w:shd w:fill="E8EEF5"/>
        </w:rPr>
        <w:t>[дата]</w:t>
      </w:r>
      <w:r>
        <w:t xml:space="preserve"> не является действующей обязанностью заявителя.</w:t>
      </w:r>
    </w:p>
    <w:p>
      <w:pPr>
        <w:ind w:firstLine="709"/>
        <w:jc w:val="both"/>
      </w:pPr>
      <w:r>
        <w:t>Настоящее заявление не содержит требования удалить достоверные исторические сведения о заключении договора, просрочке и банкротстве. Требуется исправить недостоверный текущий статус обязательства, исключить отражение продолжающейся просрочки после даты освобождения и направить корректирующие сведения в бюро кредитных историй.</w:t>
      </w:r>
    </w:p>
    <w:p>
      <w:pPr>
        <w:ind w:firstLine="709"/>
        <w:jc w:val="both"/>
      </w:pPr>
      <w:r>
        <w:t>Часть 3 статьи 8 Федерального закона от 30.12.2004 № 218-ФЗ «О кредитных историях» позволяет субъекту оспорить информацию непосредственно у источника формирования кредитной истории. Источник обязан в течение 10 рабочих дней подтвердить достоверность сведений либо исправить кредитную историю в оспариваемой части.</w:t>
      </w:r>
    </w:p>
    <w:p>
      <w:pPr>
        <w:pStyle w:val="Heading1"/>
      </w:pPr>
      <w:r>
        <w:t>Прошу:</w:t>
      </w:r>
    </w:p>
    <w:p>
      <w:pPr>
        <w:ind w:left="397" w:hanging="397"/>
        <w:jc w:val="both"/>
      </w:pPr>
      <w:r>
        <w:rPr>
          <w:b/>
        </w:rPr>
        <w:t xml:space="preserve">1. </w:t>
      </w:r>
      <w:r>
        <w:t xml:space="preserve">провести проверку сведений по договору № </w:t>
      </w:r>
      <w:r>
        <w:rPr>
          <w:b/>
          <w:shd w:fill="E8EEF5"/>
        </w:rPr>
        <w:t>[номер]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2. </w:t>
      </w:r>
      <w:r>
        <w:t xml:space="preserve">изменить статус обязательства на соответствующий фактическим и правовым обстоятельствам завершенного банкротства: </w:t>
      </w:r>
      <w:r>
        <w:rPr>
          <w:b/>
          <w:shd w:fill="E8EEF5"/>
        </w:rPr>
        <w:t>[обязательство прекращено вследствие освобождения от дальнейшего исполнения / задолженность не является действующей]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3. </w:t>
      </w:r>
      <w:r>
        <w:t xml:space="preserve">исключить сведения о новой текущей просрочке, начислениях и увеличении долга после </w:t>
      </w:r>
      <w:r>
        <w:rPr>
          <w:b/>
          <w:shd w:fill="E8EEF5"/>
        </w:rPr>
        <w:t>[дата]</w:t>
      </w:r>
      <w:r>
        <w:t>;</w:t>
      </w:r>
    </w:p>
    <w:p>
      <w:pPr>
        <w:ind w:left="397" w:hanging="397"/>
        <w:jc w:val="both"/>
      </w:pPr>
      <w:r>
        <w:rPr>
          <w:b/>
        </w:rPr>
        <w:t xml:space="preserve">4. </w:t>
      </w:r>
      <w:r>
        <w:t>направить корректирующие сведения во все бюро кредитных историй, в которые источник передавал информацию;</w:t>
      </w:r>
    </w:p>
    <w:p>
      <w:pPr>
        <w:ind w:left="397" w:hanging="397"/>
        <w:jc w:val="both"/>
      </w:pPr>
      <w:r>
        <w:rPr>
          <w:b/>
        </w:rPr>
        <w:t xml:space="preserve">5. </w:t>
      </w:r>
      <w:r>
        <w:t>сообщить перечень бюро, которым направлены корректировки, и дату направления;</w:t>
      </w:r>
    </w:p>
    <w:p>
      <w:pPr>
        <w:ind w:left="397" w:hanging="397"/>
        <w:jc w:val="both"/>
      </w:pPr>
      <w:r>
        <w:rPr>
          <w:b/>
        </w:rPr>
        <w:t xml:space="preserve">6. </w:t>
      </w:r>
      <w:r>
        <w:t>предоставить мотивированный письменный ответ в установленный законом срок.</w:t>
      </w:r>
    </w:p>
    <w:p>
      <w:pPr>
        <w:pStyle w:val="Heading1"/>
      </w:pPr>
      <w:r>
        <w:t>Приложения:</w:t>
      </w:r>
    </w:p>
    <w:p>
      <w:pPr>
        <w:spacing w:line="276" w:lineRule="auto"/>
        <w:ind w:left="397" w:hanging="397"/>
      </w:pPr>
      <w:r>
        <w:t>1. Заверенная копия определения о завершении банкротства.</w:t>
      </w:r>
    </w:p>
    <w:p>
      <w:pPr>
        <w:spacing w:line="276" w:lineRule="auto"/>
        <w:ind w:left="397" w:hanging="397"/>
      </w:pPr>
      <w:r>
        <w:t>2. Копия кредитного отчета с выделением оспариваемой записи.</w:t>
      </w:r>
    </w:p>
    <w:p>
      <w:pPr>
        <w:spacing w:line="276" w:lineRule="auto"/>
        <w:ind w:left="397" w:hanging="397"/>
      </w:pPr>
      <w:r>
        <w:t>3. Копия паспорта.</w:t>
      </w:r>
    </w:p>
    <w:p>
      <w:pPr>
        <w:spacing w:line="276" w:lineRule="auto"/>
        <w:ind w:left="397" w:hanging="397"/>
      </w:pPr>
      <w:r>
        <w:t>4. Копия договора / сведения о договоре (при наличии).</w:t>
      </w:r>
    </w:p>
    <w:p>
      <w:pPr>
        <w:pStyle w:val="SiteNote"/>
      </w:pPr>
      <w:r>
        <w:t>Если кредитор считает требование несписанным, он должен указать конкретное исключение из статьи 213.28 Закона о банкротстве и подтвердить его судебным актом или иными надлежащими документами.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Субъект кредитной истории</w:t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____________ / [Ф.И.О.]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sz w:val="22"/>
              </w:rPr>
              <w:t>«___» __________ 20__ г.</w:t>
            </w:r>
          </w:p>
        </w:tc>
      </w:tr>
      <w:tr>
        <w:tc>
          <w:tcPr>
            <w:tcW w:type="dxa" w:w="238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  <w:tc>
          <w:tcPr>
            <w:tcW w:type="dxa" w:w="2551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  <w:t>подпись</w:t>
            </w:r>
          </w:p>
        </w:tc>
        <w:tc>
          <w:tcPr>
            <w:tcW w:type="dxa" w:w="2835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ind w:firstLine="0"/>
              <w:jc w:val="center"/>
            </w:pPr>
            <w:r>
              <w:rPr>
                <w:i/>
                <w:sz w:val="16"/>
              </w:rPr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134" w:right="850" w:bottom="1020" w:left="1701" w:header="454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5A5A5A"/>
        <w:sz w:val="16"/>
      </w:rPr>
      <w:t xml:space="preserve">Актуально на 17 июля 2026 года  •  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color w:val="41556E"/>
        <w:sz w:val="16"/>
      </w:rPr>
      <w:t>ZOTOWA.RU  |  БИБЛИОТЕКА ДОКУМЕНТОВ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60" w:lineRule="auto" w:after="0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40"/>
      <w:ind w:firstLine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200" w:line="240" w:lineRule="auto" w:before="200"/>
      <w:contextualSpacing/>
      <w:jc w:val="center"/>
    </w:pPr>
    <w:rPr>
      <w:rFonts w:asciiTheme="majorHAnsi" w:eastAsiaTheme="majorEastAsia" w:hAnsiTheme="majorHAnsi" w:cstheme="majorBidi" w:ascii="Times New Roman" w:hAnsi="Times New Roman" w:eastAsia="Times New Roman"/>
      <w:b/>
      <w:color w:val="000000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iteNote">
    <w:name w:val="Site Note"/>
    <w:pPr>
      <w:spacing w:before="120" w:after="0"/>
      <w:ind w:firstLine="0"/>
      <w:jc w:val="both"/>
    </w:pPr>
    <w:rPr>
      <w:rFonts w:ascii="Times New Roman" w:hAnsi="Times New Roman" w:eastAsia="Times New Roman"/>
      <w:i/>
      <w:color w:val="464646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