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ОСПАРИВАНИИ СДЕЛКИ ПО ОТЧУЖДЕНИЮ ДОЛИ В ООО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недействительной сделку по отчуждению доли от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 и восстановить положение, существовавшее до сделки / взыскать компенсацию.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оспаривании сделки по отчуждению доли в ООО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