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Мировому судье судебного участка № [номер]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ИЗВЕЩЕНИИ СУПРУГА ПО ПОСЛЕДНЕМУ ИЗВЕСТНОМУ МЕСТУ ЖИТЕЛЬСТВА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производстве суда находится дело по иску [Ф.И.О.] к [Ф.И.О.] о расторжении брака. Судебное заседание назначено на «___» __________ 20___ года.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обусловлено [указать процессуальную ситуацию]. Просьба не направлена на затягивание дела и позволяет разрешить спор с соблюдением прав сторон.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Лица, участвующие в деле, вправе заявлять ходатайства, представлять объяснения и просить о рассмотрении дела в их отсутствие в соответствии со статьями 35 и 167 ГПК РФ. Вопрос о примирении разрешается по статье 22 СК РФ с учётом фактического прекращения семейных отношений и интересов сторон.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Извещение производится по правилам главы 10 ГПК РФ. При неизвестности места жительства ответчика применяются статьи 50 и 119 ГПК РФ. Апелляционная жалоба оформляется и подаётся по правилам статей 320–322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процессуальное положение заявителя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назначенная дата заседания и надлежащее извещение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объективность причины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влияние просимой меры на права другой стороны и сроки дела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Направить извещение ответчику по последнему известному месту жительства и по иным известным каналам связи.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После выполнения требований об извещении рассмотреть вопрос о дальнейшем движении дела.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определения о принятии иска и извещение о заседании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документы, подтверждающие обстоятельства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копия обжалуемого решения и доказательства направления жалобы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извещении супруга по последнему известному месту жительства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