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Орган опеки и попечительства: [наименование, адрес]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ОБ ОПРЕДЕЛЕНИИ ПОРЯДКА УЧАСТИЯ РОДИТЕЛЯ В ВОСПИТАНИИ РЕБЁНКА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Родители проживают раздельно с [дата]. Ребёнок фактически проживает с [Ф.И.О.], посещает [образовательная организация], имеет устойчивый режим, социальные связи и медицинское наблюдение.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не смогли согласовать место жительства / график общения. Предлагаемый порядок учитывает возраст, обучение, здоровье, привязанность ребёнка, расстояние между местами жительства и исключает его вовлечение в конфликт взрослых.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Родители имеют равные права и обязанности. При раздельном проживании место жительства ребёнка и порядок общения определяются соглашением, а при споре — судом исходя из интересов ребёнка с учётом его возраста, привязанности, отношений с каждым родителем и возможности создать условия для воспитания.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деле обязательно участвует орган опеки и попечительства, который обследует условия жизни и представляет заключение. Суд вправе установить детальный, исполнимый график общения, включая каникулы, праздники, связь и порядок передачи ребёнка.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фактическое место проживания и режим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привязанность и отношения с каждым родителем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жилищные, воспитательные и временные возможности родителей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мнение ребёнка и заключение органа опеки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Установить / изменить порядок общения и участия в воспитании ребёнка согласно детальному графику, приведённому в иске.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Обязать ответчика не чинить препятствий и своевременно передавать информацию о здоровье, обучении и месте нахождения ребёнка.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рождении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характеристики из образовательной организации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медицинские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сведения о жилищных условиях и занятости родителей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предлагаемый детальный график общения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определении порядка участия родителя в воспитании ребёнка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