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ФИЗИЧЕСКОГО ЛИЦА О ВОЗБУЖДЕНИИ ИСПОЛНИТЕЛЬНОГО ПРОИЗВОДСТВА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Взыскатель предъявляет исполнительный документ [вид, серия, номер] от [дата], выданный [суд / орган], о взыскании с [должник] суммы [сумма] рублей / исполнении обязанности [описать]. Срок предъявления не истёк.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Должник проживает, находится либо имеет имущество по адресу [адрес]. Известны следующие активы и источники дохода: [банк, работодатель, недвижимость, транспорт, доля в обществе]. Эти сведения позволяют определить компетентное подразделение ФССП и первоначальные меры исполнения.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Производство № [номер] [ещё не возбуждено / возбуждено в подразделении]. Заявитель просит обеспечить доступ к материалам, учесть полномочия представителя, объединить связанные производства либо разрешить вопрос о правопреемстве без потери темпа взыскания.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Исполнительный лист выдаётся судом, принявшим судебный акт, после вступления решения в законную силу, кроме случаев немедленного исполнения. Требования к исполнительному документу, порядок его выдачи, исправления, разъяснения и выдачи дубликата определяются процессуальным кодексом и Федеральным законом от 02.10.2007 № 229-ФЗ «Об исполнительном производстве».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Срок предъявления исполнительного документа исчисляется по статье 21 Закона № 229-ФЗ. Пропущенный срок может быть восстановлен судом при доказанности уважительных причин. Заявление о возбуждении производства должно позволять идентифицировать стороны, исполнительный документ и способ перечисления взысканных средств.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Возбудить исполнительное производство на основании приложенного исполнительного документа.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Предоставить должнику установленный законом срок для добровольного исполнения и направить сторонам постановление.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Незамедлительно направить запросы в банки, ФНС, Росреестр, ГИБДД и иные реестры.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Наложить арест на выявленные деньги и имущество в пределах задолженности.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Перечислять взысканные средства по указанным банковским реквизитам.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Подтверждение вступления судебного акта в силу.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Доказательства утраты, ошибки или причин пропуска срока.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Почтовые квитанции и переписка с судом / ФССП.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физического лица о возбуждении исполнительного производства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