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ЗАПРЕТЕ ИЗМЕНЕНИЯ СВЕДЕНИЙ О ДОЛЯХ ДОЛЖНИКА В ЕГРЮЛ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извещён о возбуждении производства [дата], срок добровольного исполнения истёк, задолженность составляет [сумма] рублей. Несмотря на это, он [уклоняется от явки, меняет адрес, отчуждает имущество, совершает поездки, продолжает пользоваться специальным правом].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Обычные меры не привели к исполнению. Заявитель располагает доказательствами осведомлённости должника: [получение постановления, вход в Госуслуги, участие представителя, частичная оплата, переписка].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Запрашиваемая мера ограничена периодом неисполнения, соответствует сумме и характеру долга и должна быть отменена сразу после исполнения либо отпадения законных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Меры принудительного исполнения и ограничения применяются только после возбуждения производства и при наличии предусмотренных законом условий. Они должны быть необходимыми, исполнимыми и соразмерными характеру и размеру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Временное ограничение на выезд и ограничение специального права не применяются автоматически: пристав проверяет размер задолженности, извещение должника, истечение срока добровольного исполнения и наличие исключений. Административная и уголовная ответственность требуют установления состава правонарушения и виновного уклонения.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Применить указанную меру принудительного исполнения / ограничение.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наличие всех предусмотренных законом условий и исключений.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мотивированное постановление и направить его сторонам и исполняющему органу.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Отменить меру после полного исполнения или отпадения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Доказательства извещения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Сведения о неисполнении и размере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отсутствии исключений для ограничения.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запрете изменения сведений о долях должника в ЕГРЮЛ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