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АРЕСТЕ ДЕНЕЖНЫХ СРЕДСТВ НА СЧЕТАХ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наложить арест на денежные средства должника в пределах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постановления во все выявленные банки и операторам денежных средств.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Соблюсти ограничения на защищённые выплаты и не допустить двойного списания.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Перечислять средства взыскателю по указанным реквизитам.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Предоставить сведения о результатах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аресте денежных средств на счетах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