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ВОЗОБНОВЛЕНИИ РОЗЫСКА ИМУЩЕСТВА ПОСЛЕ ПОВТОРНОГО ПРЕДЪЯВЛЕНИЯ ДОКУМЕНТА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находится на стадии [исполнения / розыска / реализации]. Возникло обстоятельство: [оспаривание судебного акта, банкротство, утрата дееспособности, смерть стороны, фактическое исполнение, отсутствие имущества].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Обстоятельство подтверждается [судебный акт, определение о принятии жалобы, сведения ЕФРСБ, платёжные документы, акт сверки]. Оно является временным либо окончательным и должно повлечь соответствующее процессуальное решение.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точно определить последствия: сохранить обеспечительные меры, прекратить новые взыскания, вернуть документ, возобновить действия после отпадения основания либо повторно начать поиск имущества.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прекращение и окончание исполнительного производства имеют разные правовые последствия. Основания для приостановления судом и приставом установлены статьями 39 и 40 Закона № 229-ФЗ, прекращения — статьёй 43, окончания — статьёй 47.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Возвращение исполнительного документа из-за отсутствия имущества не прекращает обязательство и при соблюдении срока допускает повторное предъявление. При банкротстве применяются специальные правила с учётом вида процедуры и исключений для текущих, алиментных и иных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является самостоятельным комплексом действий и оформляется постановлением пристава. В заявлении полезно указать известные идентификаторы, предполагаемые адреса, номера транспорта, телефоны, сведения о родственниках и деловых связях.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Вынести постановление о приостановлении / возобновлении / окончании / повторном возбуждении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Сохранить или отменить аресты в соответствии с основанием.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Возобновить розыск и запросы после отпадения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сторонам и соответствующим органам.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Указать остаток задолженности и срок дальнейшего предъявления документа.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Судебный акт / сведения о банкротстве /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Акт сверки и подтверждение фактического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Постановление об окончании / возвращении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возобновлении розыска имущества после повторного предъявления документа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