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ВЗЫСКАНИИ ЗАДОЛЖЕННОСТИ ПОСЛЕ СМЕНЫ ДОЛЖНИКОМ МЕСТА РАБОТЫ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получает доход в [работодатель / ПФР / иной плательщик] в размере около [сумма] рублей ежемесячно. Остаток задолженности по исполнительному документу составляет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об обращении взыскания направлено [дата]. Работодатель удерживает [процент] %, перечисляет средства [с задержкой / в неверном размере] либо должник сменил место работы и удержания прекратились.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периодических платежей расчёт ведётся за период [даты] с учётом поступивших сумм, индексации и изменения дохода. Заявитель прилагает собственный помесячный расчёт и просит проверить бухгалтерские документы.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заработную плату, пенсию и иные периодические доходы производится при недостаточности имущества либо в случаях, прямо предусмотренных законом. Размер удержаний определяется статьёй 99 Закона № 229-ФЗ и может отличаться для алиментов и иных социально значимых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обязан правильно идентифицировать должника, исчислять удержания после налогов, соблюдать ограничения, своевременно перечислять средства и сообщать об увольнении. Пристав вправе проверить бухгалтерию и вынести обязательные предписания.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проверить удержания из указанного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работодателя расчётные ведомости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Произвести помесячный расчёт задолженности и индексации.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Обязать устранить недоплату / вернуть излишне удержанное.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результат заявителю.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Справка работодателя о доходе.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удержаний и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Платёжные поручения работодателя.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о смене места работы.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взыскании задолженности после смены должником места работы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