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ПРОВЕРКЕ БУХГАЛТЕРИИ РАБОТОДАТЕЛЯ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получает доход в [работодатель / ПФР / иной плательщик] в размере около [сумма] рублей ежемесячно. Остаток задолженности по исполнительному документу составляет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об обращении взыскания направлено [дата]. Работодатель удерживает [процент] %, перечисляет средства [с задержкой / в неверном размере] либо должник сменил место работы и удержания прекратились.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периодических платежей расчёт ведётся за период [даты] с учётом поступивших сумм, индексации и изменения дохода. Заявитель прилагает собственный помесячный расчёт и просит проверить бухгалтерские документы.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заработную плату, пенсию и иные периодические доходы производится при недостаточности имущества либо в случаях, прямо предусмотренных законом. Размер удержаний определяется статьёй 99 Закона № 229-ФЗ и может отличаться для алиментов и иных социально значимых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Работодатель обязан правильно идентифицировать должника, исчислять удержания после налогов, соблюдать ограничения, своевременно перечислять средства и сообщать об увольнении. Пристав вправе проверить бухгалтерию и вынести обязательные предписания.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/ проверить удержания из указанного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работодателя расчётные ведомости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Произвести помесячный расчёт задолженности и индексации.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Обязать устранить недоплату / вернуть излишне удержанное.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результат заявителю.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Справка работодателя о доходе.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удержаний и задолженности.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Платёжные поручения работодателя.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о смене места работы.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проверке бухгалтерии работодателя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