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СНЯТИИ АРЕСТА С ЕДИНСТВЕННОГО ЖИЛОГО ПОМЕЩЕНИЯ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 банковского счёта / дохода должника удерживаются денежные средства по производству № [номер]. Ежемесячный доход составляет [сумма] рублей, на иждивении находятся [лица], обязательные расходы составляют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Списанные поступления имеют специальное назначение: [пособие, алименты, компенсация вреда, социальная выплата], что подтверждается выпиской и кодом дохода. Либо арест наложен на имущество, обладающее исполнительским иммунитетом / необходимое для профессии.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После удержаний у должника остаётся [сумма] рублей, что ниже установленного прожиточного минимума либо не позволяет обеспечить иждивенцев. Заявитель просит восстановить только предусмотренный законом минимум и не освобождает себя от исполнения обязательства.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Виды доходов и имущества, на которые не может быть обращено взыскание, определяются статьёй 101 Закона № 229-ФЗ и статьёй 446 ГПК РФ. Должник обязан подтвердить целевое назначение поступлений и принадлежность имущества, а банк и пристав — учитывать код вида дохода и установленные законом иммунитеты.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Сохранение прожиточного минимума обеспечивается по заявлению должника. Увеличение сохраняемой суммы с учётом иждивенцев разрешается судом. Иммунитет единственного жилья не всегда исключает запрет распоряжения им, поэтому для снятия ареста требуется доказать несоразмерность и отсутствие необходимости ограничения.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Исполнительский иммунитет единственного жилья защищает от реализации, но не всегда исключает регистрационный запрет. Поэтому заявителю следует доказать чрезмерность ограничения, отсутствие риска отчуждения и возможность применить менее обременительную меру.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Сохранить на указанном счёте прожиточный минимум / снять арест с защищённых средств или имущества.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Возвратить ошибочно списанную сумму [сумма] рублей.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Внести сведения о специальном назначении поступлений в материалы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Направить постановление в банк / работодателю.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Сообщить заявителю о принятом решении.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Справки о доходах и составе семьи.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Свидетельства о рождении иждивенцев и обязательные расходы.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Банковская выписка с кодами видов дохода.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9. Документы на жилое или профессиональное имущество.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снятии ареста с единственного жилого помещения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