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ХОДАТАЙСТВО ОБ ОБЕСПЕЧЕНИИ ДОКАЗАТЕЛЬСТВ ПО IT-СПОРУ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298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«Ходатайство об обеспечении доказательств по IT-спору»;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Обеспечить доказательства путем [осмотра сайта / истребования данных / назначения осмотра].</w:t>
      </w:r>
    </w:p>
    <w:p>
      <w:pPr>
        <w:spacing w:after="40"/>
        <w:ind w:left="312" w:hanging="312"/>
      </w:pPr>
      <w:r>
        <w:t>2. Зафиксировать содержание, дату, технические идентификаторы и контрольные суммы материалов.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обеспечении доказательств по IT-спору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