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ВЗЫСКАНИИ ЗАДОЛЖЕННОСТИ ПО ДОГОВОРУ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292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взыскании задолженности по договору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Взыскать с ответчика задолженность в размере [___] рублей.</w:t>
      </w:r>
    </w:p>
    <w:p>
      <w:pPr>
        <w:spacing w:after="40"/>
        <w:ind w:left="312" w:hanging="312"/>
      </w:pPr>
      <w:r>
        <w:t>3. Взыскать проценты / неустойку в размере [___] рублей и судебные расходы.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взыскании задолженности по договору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