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ОПРЕДЕЛЕНИЯ УРОВНЯ ЗАЩИЩЕННОСТИ ИНФОРМАЦИОННОЙ СИСТЕМЫ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188 | Раздел Персональные данные: локальные документы компании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определения уровня защищенности информационной системы»;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определения уровня защищенности информационной системы»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определения уровня защищенности информационной системы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