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ИСКЛЮЧИТЕЛЬНОГО ПРАВА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130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исключительного права»;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исключительного права»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исключительного права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