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079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ЗАКЛЮЧЕНИЕ ПО РЕЗУЛЬТАТАМ ВНУТРЕННЕГО РАССЛЕДОВАНИЯ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по результатам внутреннего расследования,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ТК РФ (статьи 192-193); Федеральный закон № 402-ФЗ; Федеральный закон № 98-ФЗ.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Предмет и пределы проверки: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Сохранность доказательств и конфиденциальность: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Отделение фактов от оценочных выводов: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Предмет и пределы проверки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Сохранность доказательств и конфиденциальность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Отделение фактов от оценочных выводов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внутреннего расследования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