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053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03. Экстренные инструкции при визите правоохранительных органов</w:t>
            </w:r>
          </w:p>
        </w:tc>
      </w:tr>
    </w:tbl>
    <w:p>
      <w:pPr>
        <w:pStyle w:val="Title"/>
        <w:jc w:val="center"/>
      </w:pPr>
      <w:r>
        <w:t>ЖУРНАЛ ДЕЙСТВИЙ ВО ВРЕМЯ ОБЫСКА ИЛИ ОБСЛЕДОВАНИЯ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Комиссия, ответственные сотрудники, адвокат или представитель организации.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12.08.1995 № 144-ФЗ; Федеральный закон от 07.02.2011 № 3-ФЗ; УПК РФ (статьи 164-170, 182-183); УПК РФ (статья 164.1 - при применимости)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Правила ведения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записи вносятся хронологически сразу после события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исправления выполняются одной чертой с подписью и датой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 каждой записи прикладывается документ или указывается место его хранения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доступ предоставляется только уполномоченным лицам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433"/>
        <w:gridCol w:w="1433"/>
        <w:gridCol w:w="1433"/>
        <w:gridCol w:w="1433"/>
        <w:gridCol w:w="1433"/>
        <w:gridCol w:w="1433"/>
        <w:gridCol w:w="1433"/>
      </w:tblGrid>
      <w:tr>
        <w:trPr>
          <w:tblHeader w:val="true"/>
        </w:trPr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5"/>
              </w:rPr>
              <w:t>№</w:t>
            </w:r>
          </w:p>
        </w:tc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5"/>
              </w:rPr>
              <w:t>Дата и время</w:t>
            </w:r>
          </w:p>
        </w:tc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5"/>
              </w:rPr>
              <w:t>Событие / сообщение</w:t>
            </w:r>
          </w:p>
        </w:tc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5"/>
              </w:rPr>
              <w:t>Участники</w:t>
            </w:r>
          </w:p>
        </w:tc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5"/>
              </w:rPr>
              <w:t>Документ / источник</w:t>
            </w:r>
          </w:p>
        </w:tc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5"/>
              </w:rPr>
              <w:t>Принятое действие</w:t>
            </w:r>
          </w:p>
        </w:tc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5"/>
              </w:rPr>
              <w:t>Подпись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1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2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3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4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5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6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7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8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9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10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11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12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13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14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15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16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17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18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19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20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</w:tr>
    </w:tbl>
    <w:p/>
    <w:p>
      <w:r>
        <w:rPr>
          <w:rFonts w:ascii="Times New Roman" w:hAnsi="Times New Roman"/>
          <w:sz w:val="20"/>
        </w:rPr>
        <w:t>Ответственный за ведение журнала: __________________ / [Ф.И.О.] /    «___» __________ 2026 г.</w:t>
      </w:r>
    </w:p>
    <w:p>
      <w:r>
        <w:rPr>
          <w:rFonts w:ascii="Times New Roman" w:hAnsi="Times New Roman"/>
          <w:sz w:val="20"/>
        </w:rPr>
        <w:t>Руководитель подразделения: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 действий во время обыска или обследования</dc:title>
  <dc:subject>03. Экстренные инструкции при визите правоохранительных органов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