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297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16. Налоговые уголовные риски</w:t>
            </w:r>
          </w:p>
        </w:tc>
      </w:tr>
    </w:tbl>
    <w:p>
      <w:pPr>
        <w:pStyle w:val="Title"/>
        <w:jc w:val="center"/>
      </w:pPr>
      <w:r>
        <w:t>РАСЧЕТ СУММ НЕДОИМКИ, ПЕНЕЙ И ШТРАФОВ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198-199.4, 76.1); УПК РФ (статьи 28.1, 144-145); НК РФ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расчет сумм недоимки, пеней и штрафов,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УК РФ (статьи 198-199.4, 76.1); УПК РФ (статьи 28.1, 144-145); НК РФ.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имущества с предметом расследования: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Соразмерность ограничения предполагаемому ущербу: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Влияние ареста на зарплату, налоги и непрерывность деятельности: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Связь имущества с предметом расследования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Соразмерность ограничения предполагаемому ущербу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Влияние ареста на зарплату, налоги и непрерывность деятельности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сумм недоимки, пеней и штрафов</dc:title>
  <dc:subject>16. Налоговые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