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296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16. Налоговые уголовные риски</w:t>
            </w:r>
          </w:p>
        </w:tc>
      </w:tr>
    </w:tbl>
    <w:p>
      <w:pPr>
        <w:pStyle w:val="Title"/>
        <w:jc w:val="center"/>
      </w:pPr>
      <w:r>
        <w:t>ХОДАТАЙСТВО О ПРИОБЩЕНИИ СУДЕБНЫХ АКТОВ ПО НАЛОГОВОМУ СПОРУ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УК РФ (статьи 198-199.4, 76.1); УПК РФ (статьи 28.1, 144-145); НК РФ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договоры и приложения; первичные документы; платежные и налоговые документы; деловая переписка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ПРИОБЩЕНИИ СУДЕБНЫХ АКТОВ ПО НАЛОГОВОМУ СПОРУ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Наличие решения налогового органа и расчет недоимки.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Умысел конкретного лица, а не только факт доначисления.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Возмещение недоимки, пеней и штрафов при выборе соответствующей стратегии.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УК РФ (статьи 198-199.4, 76.1); УПК РФ (статьи 28.1, 144-145); НК РФ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приобщении судебных актов по налоговому спору</dc:title>
  <dc:subject>16. Налоговые уголовные риски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