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УВЕДОМЛЕНИЕ О НАЛИЧИИ В ДОКУМЕНТАХ КОММЕРЧЕСКОЙ ТАЙНЫ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УВЕДОМЛЕНИЕ О НАЛИЧИИ В ДОКУМЕНТАХ КОММЕРЧЕСКОЙ ТАЙНЫ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Введение режима коммерческой тайны.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защищаемых сведений и маркировка носителей.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Доказательства доступа и обязанности сохранять конфиденциальность.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наличии в документах коммерческой тайны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