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ЖАЛОБА НА НАРУШЕНИЕ СРОКОВ ПРОВЕРКИ СООБЩЕНИЯ О ПРЕСТУПЛЕНИИ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НАРУШЕНИЕ СРОКОВ ПРОВЕРКИ СООБЩЕНИЯ О ПРЕСТУПЛЕНИИ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сроков проверки сообщения о преступлении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