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СПИСКА ЛИЦ, ИМЕЮЩИХ ПРАВО УЧАСТВОВАТЬ В СОБРАНИИ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