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ЗАПРЕТЕ ОТЧУЖДЕНИЯ ДОЛИ В УСТАВНОМ КАПИТАЛЕ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Между участниками общества возник корпоративный конфликт. По имеющимся сведениям, оппоненты предпринимают действия, способные до рассмотрения спора изменить состав участников, сведения о руководителе, принадлежность активов либо состояние банковских счетов. Риск подтверждается [перепиской, проектами решений, уведомлениями ФНС, выписками, нотариальными документами, сведениями банка].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оперативного закрепления существующего положения исполнение будущего судебного акта может стать невозможным или существенно затруднительным. Запрашиваемая мера непосредственно связана с предметом будущего или уже заявленного требования, носит временный характер и не предрешает исход спора.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90–94 и 99 АПК РФ допускают принятие срочных обеспечительных мер, в том числе до предъявления иска, если непринятие мер затруднит или сделает невозможным исполнение судебного акта либо причинит заявителю значительный ущерб. В корпоративных спорах мера должна быть связана с предметом требования, соразмерна ему и не должна фактически парализовать законную деятельность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Корпоративные споры относятся к специальной категории дел по статьям 225.1–225.9 АПК РФ. Суд вправе запретить органам юридического лица, участникам, регистрирующим органам, держателю реестра и иным лицам совершать конкретные действия, связанные с предметом конфликта.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