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ИСК МИНОРИТАРНОГО АКЦИОНЕРА О ВЗЫСКАНИИ ОБЪЯВЛЕННЫХ ДИВИДЕНДОВ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реестре владельцев ценных бумаг / депозитарном учёте отражена операция от «___» _________ 20__ года, в результате которой [акции списаны, запись не внесена, отказано в операции, нарушено преимущественное право, определена спорная цена выкупа].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представил регистратору необходимые документы, однако его право не восстановлено. Нарушение препятствует участию в собрании, получению дивидендов и распоряжению ценными бумагами.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Общее собрание приняло решение о распределении прибыли, однако причитающаяся заявителю сумма в установленный срок не выплачена. Ограничения на выплату отсутствуют либо возникли вследствие действий самого общества.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Права на акции учитываются в реестре владельцев ценных бумаг или депозитарии по правилам Федеральных законов № 208-ФЗ и № 39-ФЗ. Регистратор обязан совершать операции при представлении надлежащих документов и вправе отказать только по установленным основаниям.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Споры о списании, восстановлении записи, дополнительном выпуске, выкупе и дивидендах разрешаются с учётом корпоративного законодательства, правил эмиссии и данных учёта. Способ защиты должен восстанавливать как имущественное право, так и возможность участия в управлении.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Взыскать с общества объявленные, но не выплаченные дивиденды в размере [___] руб.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Взыскать проценты по статье 395 ГК РФ и судебные расходы.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государственную пошлину и иные судебные расходы.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Выписка по лицевому счёту / счёту депо.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10. Поручение регистратору и письменный отказ.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11. Документы об эмиссии, выкупе или распределении дивидендов.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