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УВЕДОМЛЕНИЕ ОБ УЧАСТИИ ЗАКОННОГО ПРЕДСТАВИТЕЛЯ ЮРИДИЧЕСКОГО ЛИЦА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включение в типовой договор условия, ущемляющего права потребителя, и непредоставление полной информации о продавце.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приглашена для составления протокола по части 2 статьи 14.8 КоАП РФ.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направлено на общий адрес электронной почты без подтверждения полномочий лица, его получившего.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 протокола содержит ссылки на документы, отсутствующие в материалах, и не раскрывает, какие действия совершены именно юридическим лицом.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включение в типовой договор условия, ущемляющего права потребителя, и непредоставление полной информации о продавце.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8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Обеспечить участие законного представителя 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подписания протокола ознакомиться со всеми доказательствами и заявить письменные замечания.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недостаток договора и фактическое ущемление прав конкретного потребителя.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об участии законного представителя юридического лица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