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ЗАМЕЧАНИЯ К ПРОТОКОЛУ ОСМОТРА ТЕРРИТОРИИ, ПОМЕЩЕНИЯ ИЛИ ОБОРУДОВАНИЯ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осмотре представитель организации требует отражать фактическое состояние объекта, замечания участников, применяемые приборы и непрерывность фото- и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к протоколу осмотра территории, помещения или оборудования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