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МОТИВИРОВАННЫЙ ОТВЕТ ОБ ОТСУТСТВИИ ЗАПРОШЕННЫХ ДОКУМЕНТОВ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к информации о товаре и порядку рассмотрения претензий покупателей.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Мотивированный ответ об отсутствии запрошенных документов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