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Прокуратура города Москвы / Арбитражный суд города Москвы</w:t>
        <w:br/>
        <w:t>115225, г. Москва, ул. Большая Тульская, д. 17</w:t>
        <w:br/>
        <w:br/>
        <w:t>от ООО «Север Инжиниринг»</w:t>
        <w:br/>
        <w:t>ИНН 7700007007, ОГРН 1267700007007</w:t>
        <w:br/>
        <w:t>125130, г. Москва, Старопетровский проезд, д. 11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ДОКАЗАТЕЛЬСТВА ОБЪЕКТИВНОЙ НЕВОЗМОЖНОСТИ ИСПОЛНЕНИЯ ПРЕДПИСАНИЯ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 осуществляет деятельность на объекте: офис и строительная площадка ООО «Север Инжиниринг». В отношении общества проводится либо завершено мероприятие № ПР-77/2026-719. Предмет претензий контрольного органа: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Неисполнение одного пункта обусловлено действиями независимой ресурсоснабжающей организации; общество заранее предпринимало меры и просило продлить срок.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доказательства объективной невозможности исполнения предписания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