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ОТЛОЖЕНИИ РАССМОТРЕНИЯ АДМИНИСТРАТИВНОГО ДЕЛА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Перенести мероприятие на ближайшую возможную дату.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Известить организацию и ее представителя заблаговременно.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совершать процессуальных действий до рассмотрения ходатайства.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отложении рассмотрения административного дела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