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ПЕРЕДАЧЕ ДЕЛА ПО ПОДВЕДОМСТВЕННОСТИ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передаче дела по подведомственности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